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EA" w:rsidRPr="007523EA" w:rsidRDefault="007523EA" w:rsidP="007523EA">
      <w:pPr>
        <w:shd w:val="clear" w:color="auto" w:fill="FFFFFF"/>
        <w:spacing w:after="120" w:line="240" w:lineRule="atLeast"/>
        <w:textAlignment w:val="baseline"/>
        <w:outlineLvl w:val="0"/>
        <w:rPr>
          <w:rFonts w:ascii="Tahoma" w:eastAsia="Times New Roman" w:hAnsi="Tahoma" w:cs="Tahoma"/>
          <w:kern w:val="36"/>
          <w:sz w:val="33"/>
          <w:szCs w:val="33"/>
        </w:rPr>
      </w:pPr>
      <w:r w:rsidRPr="007523EA">
        <w:rPr>
          <w:rFonts w:ascii="Tahoma" w:eastAsia="Times New Roman" w:hAnsi="Tahoma" w:cs="Tahoma"/>
          <w:kern w:val="36"/>
          <w:sz w:val="33"/>
          <w:szCs w:val="33"/>
        </w:rPr>
        <w:t>Предприниматели смогут пользоваться услугами Сбербанка в МФЦ «Территория Бизнеса»</w:t>
      </w:r>
    </w:p>
    <w:p w:rsidR="007523EA" w:rsidRPr="007523EA" w:rsidRDefault="007523EA" w:rsidP="007523EA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</w:p>
    <w:p w:rsidR="007523EA" w:rsidRPr="00D71D10" w:rsidRDefault="007523EA" w:rsidP="007523E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D71D10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В «Территории Бизнеса» Сбербанк и Фонд развития малого и среднего предпринимательства Челябинской области подписали соглашение о сотрудничестве. Договоренность позволит эффективнее использовать имеющиеся ресурсы обеих сторон, а предпринимателям — легче открывать и успешнее вести бизнес, сообщает пресс-служба министерства экономического развития.</w:t>
      </w:r>
    </w:p>
    <w:p w:rsidR="007523EA" w:rsidRPr="00D71D10" w:rsidRDefault="007523EA" w:rsidP="007523E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Соглашение подписали управляющий челябинским отделением ПАО «Сбербанк» </w:t>
      </w:r>
      <w:r w:rsidRPr="00D71D10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Денис Чугунов</w:t>
      </w:r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 и генеральный директор Фонда развития МСП </w:t>
      </w:r>
      <w:r w:rsidRPr="00D71D10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Артур Юсупов</w:t>
      </w:r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. В перспективе, по словам представителя банка, предприниматели смогут получать банковские услуги непосредственно в многофункциональном центре.</w:t>
      </w:r>
    </w:p>
    <w:p w:rsidR="007523EA" w:rsidRPr="00D71D10" w:rsidRDefault="007523EA" w:rsidP="007523E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D71D10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 xml:space="preserve">«Сотрудничество с «Территорией Бизнеса» является для нас важным шагом в предоставлении услуг для </w:t>
      </w:r>
      <w:proofErr w:type="spellStart"/>
      <w:proofErr w:type="gramStart"/>
      <w:r w:rsidRPr="00D71D10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>бизнес-сообщества</w:t>
      </w:r>
      <w:proofErr w:type="spellEnd"/>
      <w:proofErr w:type="gramEnd"/>
      <w:r w:rsidRPr="00D71D10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>. Сбербанк сегодня - это не просто поставщик финансовых услуг, а компания, которая помогает клиентам запустить свой бизнес с нуля, поддерживать и развивать его, предоставляя самый широкий перечень необходимых услуг. В наших планах сделать услуги Сбербанка доступными для предпринимателей, посещающих «Территорию Бизнеса». Здесь индивидуальные предприниматели, например, смогут зарезервировать счет»,</w:t>
      </w:r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 - отметил </w:t>
      </w:r>
      <w:r w:rsidRPr="00D71D10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Денис Чугунов</w:t>
      </w:r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 управляющий Челябинским отделением ПАО Сбербанк.</w:t>
      </w:r>
    </w:p>
    <w:p w:rsidR="007523EA" w:rsidRPr="00D71D10" w:rsidRDefault="007523EA" w:rsidP="007523E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D71D10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>«В «Территории Бизнеса» юридическим лицам и индивидуальным предпринимателям оказывается  более 200 государственных и муниципальных услуг. Подписанное соглашение расширит этот список, и позволит еще большему числу бизнесменов получать весь необходимый им набор услуг в одном месте»,</w:t>
      </w:r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 xml:space="preserve"> - комментирует министр </w:t>
      </w:r>
      <w:proofErr w:type="spellStart"/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экономичсекого</w:t>
      </w:r>
      <w:proofErr w:type="spellEnd"/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 xml:space="preserve"> развития </w:t>
      </w:r>
      <w:r w:rsidRPr="00D71D10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Сергей Смольников</w:t>
      </w:r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.</w:t>
      </w:r>
    </w:p>
    <w:p w:rsidR="007523EA" w:rsidRPr="00D71D10" w:rsidRDefault="007523EA" w:rsidP="007523E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 xml:space="preserve">МФЦ «Территория Бизнеса» открылся в Челябинске в конце мая 2017 года. Проект был реализован в рамках исполнения поручения губернатора Бориса Дубровского о создании «единого окна» для </w:t>
      </w:r>
      <w:proofErr w:type="spellStart"/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южноуральских</w:t>
      </w:r>
      <w:proofErr w:type="spellEnd"/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 xml:space="preserve"> предпринимателей. За первые 2,5 месяца работы МФЦ за услугами для бизнеса обратилось более 3 000 человек.</w:t>
      </w:r>
    </w:p>
    <w:p w:rsidR="007523EA" w:rsidRPr="00D71D10" w:rsidRDefault="007523EA" w:rsidP="007523EA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 xml:space="preserve">Сбербанк предлагает корпоративным клиентам широкий спектр услуг для ведения бизнеса в режиме реального времени. Банк развивает сервисы дистанционного обслуживания. Сбербанк Бизнес </w:t>
      </w:r>
      <w:proofErr w:type="spellStart"/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Онлайн</w:t>
      </w:r>
      <w:proofErr w:type="spellEnd"/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 xml:space="preserve"> позволяет осуществлять расчеты в режиме 24/7, продукт «</w:t>
      </w:r>
      <w:proofErr w:type="spellStart"/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Самоинкассация</w:t>
      </w:r>
      <w:proofErr w:type="spellEnd"/>
      <w:r w:rsidRPr="00D71D10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</w:rPr>
        <w:t>» предназначен для внесения наличных средств на счет в любом банкомате, а корпоративная карта дает возможность безналичной оплаты командировочных расходов и прочих хозяйственных платежей.</w:t>
      </w:r>
    </w:p>
    <w:p w:rsidR="00B27FED" w:rsidRDefault="00B27FED"/>
    <w:sectPr w:rsidR="00B27FED" w:rsidSect="005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EA"/>
    <w:rsid w:val="0055436C"/>
    <w:rsid w:val="007523EA"/>
    <w:rsid w:val="00B27FED"/>
    <w:rsid w:val="00D7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6C"/>
  </w:style>
  <w:style w:type="paragraph" w:styleId="1">
    <w:name w:val="heading 1"/>
    <w:basedOn w:val="a"/>
    <w:link w:val="10"/>
    <w:uiPriority w:val="9"/>
    <w:qFormat/>
    <w:rsid w:val="00752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7523EA"/>
  </w:style>
  <w:style w:type="character" w:styleId="a3">
    <w:name w:val="Hyperlink"/>
    <w:basedOn w:val="a0"/>
    <w:uiPriority w:val="99"/>
    <w:semiHidden/>
    <w:unhideWhenUsed/>
    <w:rsid w:val="007523EA"/>
    <w:rPr>
      <w:color w:val="0000FF"/>
      <w:u w:val="single"/>
    </w:rPr>
  </w:style>
  <w:style w:type="paragraph" w:customStyle="1" w:styleId="short">
    <w:name w:val="short"/>
    <w:basedOn w:val="a"/>
    <w:rsid w:val="0075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3EA"/>
    <w:rPr>
      <w:b/>
      <w:bCs/>
    </w:rPr>
  </w:style>
  <w:style w:type="paragraph" w:styleId="a5">
    <w:name w:val="Normal (Web)"/>
    <w:basedOn w:val="a"/>
    <w:uiPriority w:val="99"/>
    <w:semiHidden/>
    <w:unhideWhenUsed/>
    <w:rsid w:val="0075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523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2017-08-21T11:08:00Z</dcterms:created>
  <dcterms:modified xsi:type="dcterms:W3CDTF">2017-08-22T05:31:00Z</dcterms:modified>
</cp:coreProperties>
</file>